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9EDE0" w14:textId="1F783B4E" w:rsidR="00F63EFB" w:rsidRDefault="009D01AB" w:rsidP="00C5041D">
      <w:pPr>
        <w:pStyle w:val="Heading1"/>
      </w:pPr>
      <w:r w:rsidRPr="009D01AB">
        <w:t>Exploring Similarity-based Predictions on Course Prerequisites with the Sentence Transformer Model</w:t>
      </w:r>
    </w:p>
    <w:p w14:paraId="6287E1A5" w14:textId="397E64C1" w:rsidR="00C5041D" w:rsidRDefault="00C5041D" w:rsidP="00C5041D">
      <w:pPr>
        <w:pStyle w:val="Heading3"/>
      </w:pPr>
      <w:r>
        <w:t>An Example Report by Craig Miller</w:t>
      </w:r>
    </w:p>
    <w:p w14:paraId="4622184F" w14:textId="10C9ACE3" w:rsidR="009D01AB" w:rsidRDefault="009D01AB" w:rsidP="00C5041D">
      <w:pPr>
        <w:pStyle w:val="Heading2"/>
      </w:pPr>
      <w:r>
        <w:t>Abstract</w:t>
      </w:r>
    </w:p>
    <w:p w14:paraId="4F710430" w14:textId="2093264C" w:rsidR="009D01AB" w:rsidRDefault="009D01AB">
      <w:r>
        <w:t xml:space="preserve">This project explores application of the Sentence Transformer model to retrieve similar course descriptions and predict whether a candidate course description would have any prerequisites to it. </w:t>
      </w:r>
      <w:r w:rsidR="00741F78">
        <w:t xml:space="preserve">Using a sample of 300 courses at DePaul University, </w:t>
      </w:r>
      <w:r w:rsidR="00AD1FC4">
        <w:t>it explores the effect on the number of matches used to predict and whether they are weighted by their similarity. The resulting performance indicates only small differences between unweighted and weighted, with some more initial stability for the weighted strategy. The model does not perform substantially better than what would be achieved by always predicting the majority case. We explore possible reasons for the limited performance and suggest future directions for improving it.</w:t>
      </w:r>
    </w:p>
    <w:p w14:paraId="2E68BB19" w14:textId="796418B6" w:rsidR="009D01AB" w:rsidRDefault="009D01AB" w:rsidP="00C5041D">
      <w:pPr>
        <w:pStyle w:val="Heading2"/>
      </w:pPr>
      <w:r>
        <w:t>Introduction</w:t>
      </w:r>
    </w:p>
    <w:p w14:paraId="1202AF3B" w14:textId="64253FB7" w:rsidR="009D01AB" w:rsidRDefault="009D01AB">
      <w:r>
        <w:t>In the LLM topics course, we studied diverse approaches to processing text</w:t>
      </w:r>
      <w:r w:rsidR="006C079E">
        <w:t>. A common theme is the representation of tokens and documents in terms of vectors, sometimes</w:t>
      </w:r>
      <w:r w:rsidR="00A00FC9">
        <w:t xml:space="preserve"> in the form of token-frequency counts and other times in the form of learned weights that predict </w:t>
      </w:r>
      <w:r w:rsidR="00E65824">
        <w:t xml:space="preserve">a category or the next token in a sequence. We also studied </w:t>
      </w:r>
      <w:r w:rsidR="00B74566">
        <w:t>how dot-products and cosine similarity (normalized dot-products)</w:t>
      </w:r>
      <w:r w:rsidR="00CB6735">
        <w:t xml:space="preserve"> are used </w:t>
      </w:r>
      <w:r w:rsidR="003F77A2">
        <w:t xml:space="preserve">to measure similarity between two vector-based representations. </w:t>
      </w:r>
      <w:r w:rsidR="00777FCE">
        <w:t>This project applies these concepts</w:t>
      </w:r>
      <w:r w:rsidR="00875FC8">
        <w:t xml:space="preserve"> for a prediction task</w:t>
      </w:r>
      <w:r w:rsidR="00860505">
        <w:t>, where a pre-trained model is used to</w:t>
      </w:r>
      <w:r w:rsidR="007912DA">
        <w:t xml:space="preserve"> provide vector representations of text documents</w:t>
      </w:r>
      <w:r w:rsidR="003B3166">
        <w:t xml:space="preserve"> (course descriptions)</w:t>
      </w:r>
      <w:r w:rsidR="00EE709A">
        <w:t xml:space="preserve"> and cosine similarity is used to identify and retrieve the closest matches. </w:t>
      </w:r>
      <w:r w:rsidR="000E0510">
        <w:t>Following examples from our class, we will explore the number of top matches (k) that are most effective for making a prediction.</w:t>
      </w:r>
    </w:p>
    <w:p w14:paraId="52788400" w14:textId="463CE933" w:rsidR="002A505F" w:rsidRPr="002A505F" w:rsidRDefault="00D64C70" w:rsidP="00725E57">
      <w:r>
        <w:t xml:space="preserve">The task consists of </w:t>
      </w:r>
      <w:r w:rsidR="002A505F" w:rsidRPr="002A505F">
        <w:t>300 course titles and descriptions at DePaul with (232) and without (68) prerequisites</w:t>
      </w:r>
      <w:r w:rsidR="00725E57">
        <w:t xml:space="preserve">. </w:t>
      </w:r>
      <w:r w:rsidR="002A505F" w:rsidRPr="002A505F">
        <w:t xml:space="preserve">Given a course title and description, </w:t>
      </w:r>
      <w:r w:rsidR="00725E57">
        <w:t xml:space="preserve">the model </w:t>
      </w:r>
      <w:r w:rsidR="002A505F" w:rsidRPr="002A505F">
        <w:t>predict</w:t>
      </w:r>
      <w:r w:rsidR="00725E57">
        <w:t>s</w:t>
      </w:r>
      <w:r w:rsidR="002A505F" w:rsidRPr="002A505F">
        <w:t xml:space="preserve"> whether it should have prerequisites based on the remaining 299 course descriptions</w:t>
      </w:r>
      <w:r w:rsidR="00725E57">
        <w:t>.</w:t>
      </w:r>
      <w:r w:rsidR="00057E75">
        <w:t xml:space="preserve"> As we will see, the project explores </w:t>
      </w:r>
      <w:r w:rsidR="00A63C26">
        <w:t>varying the number of top matches (k) and</w:t>
      </w:r>
      <w:r w:rsidR="00986C18">
        <w:t xml:space="preserve"> the strategy of weighting the top</w:t>
      </w:r>
      <w:r w:rsidR="00A65DCB">
        <w:t xml:space="preserve"> matches in making the prediction.</w:t>
      </w:r>
    </w:p>
    <w:p w14:paraId="4BBAFDDE" w14:textId="18AA235D" w:rsidR="002A505F" w:rsidRDefault="002A505F" w:rsidP="00C5041D">
      <w:pPr>
        <w:pStyle w:val="Heading2"/>
      </w:pPr>
      <w:r>
        <w:t>Method</w:t>
      </w:r>
    </w:p>
    <w:p w14:paraId="79CD1B80" w14:textId="77777777" w:rsidR="00BC2838" w:rsidRDefault="005A118F" w:rsidP="008D0FCE">
      <w:r w:rsidRPr="005A118F">
        <w:t xml:space="preserve">The model </w:t>
      </w:r>
      <w:r w:rsidR="008D0FCE">
        <w:t xml:space="preserve">preprocesses </w:t>
      </w:r>
      <w:r w:rsidRPr="005A118F">
        <w:t>all</w:t>
      </w:r>
      <w:r w:rsidR="00BC2838">
        <w:t xml:space="preserve"> 300</w:t>
      </w:r>
      <w:r w:rsidRPr="005A118F">
        <w:t xml:space="preserve"> title/description combinations to a 384-D embedding using the ‘all-MiniLM-L12-v2’ model in the Sentence Transformer library</w:t>
      </w:r>
      <w:r w:rsidR="00BC2838">
        <w:t xml:space="preserve">. This model can process up to </w:t>
      </w:r>
      <w:r w:rsidR="00BC2838">
        <w:lastRenderedPageBreak/>
        <w:t xml:space="preserve">256 tokens and produces a 384-dimension representation of the text. To make a prediction, the candidate course title and description is processed to obtain its 384-D embedding. It then uses cosine similarity to match the top-k representations of the remaining 299 examples (of which the prerequisite is known). The system then predicts whether the candidate description has a prerequisite based on whether the k-matched descriptions have a prerequisite. </w:t>
      </w:r>
    </w:p>
    <w:p w14:paraId="24807C26" w14:textId="574A9A44" w:rsidR="005A118F" w:rsidRDefault="006F3290" w:rsidP="008D0FCE">
      <w:r>
        <w:t>The project explores the relative performance of</w:t>
      </w:r>
      <w:r w:rsidR="00741F78">
        <w:t xml:space="preserve"> two approaches for predicting a prerequisite. In the unweighted version, the major of retrieved matches predicts whether the candidate course has a prerequisite. Here is the Python statement that achieves it:</w:t>
      </w:r>
    </w:p>
    <w:p w14:paraId="640D0276" w14:textId="1ED88256" w:rsidR="00741F78" w:rsidRPr="00741F78" w:rsidRDefault="00741F78" w:rsidP="00741F78">
      <w:pPr>
        <w:ind w:left="720"/>
        <w:rPr>
          <w:rFonts w:ascii="Consolas" w:hAnsi="Consolas"/>
          <w:sz w:val="18"/>
          <w:szCs w:val="18"/>
        </w:rPr>
      </w:pPr>
      <w:r w:rsidRPr="00741F78">
        <w:rPr>
          <w:rFonts w:ascii="Consolas" w:hAnsi="Consolas"/>
          <w:sz w:val="18"/>
          <w:szCs w:val="18"/>
        </w:rPr>
        <w:t xml:space="preserve">predict = </w:t>
      </w:r>
      <w:proofErr w:type="gramStart"/>
      <w:r w:rsidRPr="00741F78">
        <w:rPr>
          <w:rFonts w:ascii="Consolas" w:hAnsi="Consolas"/>
          <w:sz w:val="18"/>
          <w:szCs w:val="18"/>
        </w:rPr>
        <w:t>sum(</w:t>
      </w:r>
      <w:proofErr w:type="gramEnd"/>
      <w:r w:rsidRPr="00741F78">
        <w:rPr>
          <w:rFonts w:ascii="Consolas" w:hAnsi="Consolas"/>
          <w:sz w:val="18"/>
          <w:szCs w:val="18"/>
        </w:rPr>
        <w:t xml:space="preserve">1 if </w:t>
      </w:r>
      <w:proofErr w:type="spellStart"/>
      <w:r w:rsidRPr="00741F78">
        <w:rPr>
          <w:rFonts w:ascii="Consolas" w:hAnsi="Consolas"/>
          <w:sz w:val="18"/>
          <w:szCs w:val="18"/>
        </w:rPr>
        <w:t>preq</w:t>
      </w:r>
      <w:proofErr w:type="spellEnd"/>
      <w:r w:rsidRPr="00741F78">
        <w:rPr>
          <w:rFonts w:ascii="Consolas" w:hAnsi="Consolas"/>
          <w:sz w:val="18"/>
          <w:szCs w:val="18"/>
        </w:rPr>
        <w:t xml:space="preserve"> else 0 for </w:t>
      </w:r>
      <w:proofErr w:type="spellStart"/>
      <w:r w:rsidRPr="00741F78">
        <w:rPr>
          <w:rFonts w:ascii="Consolas" w:hAnsi="Consolas"/>
          <w:sz w:val="18"/>
          <w:szCs w:val="18"/>
        </w:rPr>
        <w:t>preq</w:t>
      </w:r>
      <w:proofErr w:type="spellEnd"/>
      <w:r w:rsidRPr="00741F78">
        <w:rPr>
          <w:rFonts w:ascii="Consolas" w:hAnsi="Consolas"/>
          <w:sz w:val="18"/>
          <w:szCs w:val="18"/>
        </w:rPr>
        <w:t xml:space="preserve"> in </w:t>
      </w:r>
      <w:proofErr w:type="spellStart"/>
      <w:r w:rsidRPr="00741F78">
        <w:rPr>
          <w:rFonts w:ascii="Consolas" w:hAnsi="Consolas"/>
          <w:sz w:val="18"/>
          <w:szCs w:val="18"/>
        </w:rPr>
        <w:t>preq_list</w:t>
      </w:r>
      <w:proofErr w:type="spellEnd"/>
      <w:r w:rsidRPr="00741F78">
        <w:rPr>
          <w:rFonts w:ascii="Consolas" w:hAnsi="Consolas"/>
          <w:sz w:val="18"/>
          <w:szCs w:val="18"/>
        </w:rPr>
        <w:t xml:space="preserve">) / </w:t>
      </w:r>
      <w:proofErr w:type="spellStart"/>
      <w:r w:rsidRPr="00741F78">
        <w:rPr>
          <w:rFonts w:ascii="Consolas" w:hAnsi="Consolas"/>
          <w:sz w:val="18"/>
          <w:szCs w:val="18"/>
        </w:rPr>
        <w:t>len</w:t>
      </w:r>
      <w:proofErr w:type="spellEnd"/>
      <w:r w:rsidRPr="00741F78">
        <w:rPr>
          <w:rFonts w:ascii="Consolas" w:hAnsi="Consolas"/>
          <w:sz w:val="18"/>
          <w:szCs w:val="18"/>
        </w:rPr>
        <w:t>(</w:t>
      </w:r>
      <w:proofErr w:type="spellStart"/>
      <w:r w:rsidRPr="00741F78">
        <w:rPr>
          <w:rFonts w:ascii="Consolas" w:hAnsi="Consolas"/>
          <w:sz w:val="18"/>
          <w:szCs w:val="18"/>
        </w:rPr>
        <w:t>preq_list</w:t>
      </w:r>
      <w:proofErr w:type="spellEnd"/>
      <w:r w:rsidRPr="00741F78">
        <w:rPr>
          <w:rFonts w:ascii="Consolas" w:hAnsi="Consolas"/>
          <w:sz w:val="18"/>
          <w:szCs w:val="18"/>
        </w:rPr>
        <w:t>)</w:t>
      </w:r>
    </w:p>
    <w:p w14:paraId="730CDF53" w14:textId="7E1ED2BA" w:rsidR="00741F78" w:rsidRDefault="00741F78" w:rsidP="008D0FCE">
      <w:r>
        <w:t>The statement obtains the average unweighted vote and then predicts that the course has a prerequisite if it is greater than 0.5</w:t>
      </w:r>
    </w:p>
    <w:p w14:paraId="7F872E7D" w14:textId="56B137D7" w:rsidR="00741F78" w:rsidRPr="005A118F" w:rsidRDefault="00741F78" w:rsidP="008D0FCE">
      <w:r>
        <w:t xml:space="preserve">For the weighted version, the vote is in proportion to its </w:t>
      </w:r>
      <w:proofErr w:type="spellStart"/>
      <w:r>
        <w:t>similaritiy</w:t>
      </w:r>
      <w:proofErr w:type="spellEnd"/>
      <w:r>
        <w:t xml:space="preserve"> score. Here are the Python statements that achieve that:</w:t>
      </w:r>
    </w:p>
    <w:p w14:paraId="4BA2D0C0" w14:textId="77777777" w:rsidR="00741F78" w:rsidRPr="00741F78" w:rsidRDefault="00741F78" w:rsidP="00741F78">
      <w:pPr>
        <w:spacing w:line="240" w:lineRule="auto"/>
        <w:ind w:left="720"/>
        <w:rPr>
          <w:rFonts w:ascii="Consolas" w:hAnsi="Consolas"/>
          <w:sz w:val="18"/>
          <w:szCs w:val="18"/>
        </w:rPr>
      </w:pPr>
      <w:proofErr w:type="spellStart"/>
      <w:r w:rsidRPr="00741F78">
        <w:rPr>
          <w:rFonts w:ascii="Consolas" w:hAnsi="Consolas"/>
          <w:sz w:val="18"/>
          <w:szCs w:val="18"/>
        </w:rPr>
        <w:t>weighted_sum</w:t>
      </w:r>
      <w:proofErr w:type="spellEnd"/>
      <w:r w:rsidRPr="00741F78">
        <w:rPr>
          <w:rFonts w:ascii="Consolas" w:hAnsi="Consolas"/>
          <w:sz w:val="18"/>
          <w:szCs w:val="18"/>
        </w:rPr>
        <w:t xml:space="preserve"> = sum(scores[i] if </w:t>
      </w:r>
      <w:proofErr w:type="spellStart"/>
      <w:r w:rsidRPr="00741F78">
        <w:rPr>
          <w:rFonts w:ascii="Consolas" w:hAnsi="Consolas"/>
          <w:sz w:val="18"/>
          <w:szCs w:val="18"/>
        </w:rPr>
        <w:t>preq</w:t>
      </w:r>
      <w:proofErr w:type="spellEnd"/>
      <w:r w:rsidRPr="00741F78">
        <w:rPr>
          <w:rFonts w:ascii="Consolas" w:hAnsi="Consolas"/>
          <w:sz w:val="18"/>
          <w:szCs w:val="18"/>
        </w:rPr>
        <w:t xml:space="preserve"> else 0 for </w:t>
      </w:r>
      <w:proofErr w:type="spellStart"/>
      <w:r w:rsidRPr="00741F78">
        <w:rPr>
          <w:rFonts w:ascii="Consolas" w:hAnsi="Consolas"/>
          <w:sz w:val="18"/>
          <w:szCs w:val="18"/>
        </w:rPr>
        <w:t>preq</w:t>
      </w:r>
      <w:proofErr w:type="spellEnd"/>
      <w:r w:rsidRPr="00741F78">
        <w:rPr>
          <w:rFonts w:ascii="Consolas" w:hAnsi="Consolas"/>
          <w:sz w:val="18"/>
          <w:szCs w:val="18"/>
        </w:rPr>
        <w:t xml:space="preserve">, i in </w:t>
      </w:r>
      <w:proofErr w:type="gramStart"/>
      <w:r w:rsidRPr="00741F78">
        <w:rPr>
          <w:rFonts w:ascii="Consolas" w:hAnsi="Consolas"/>
          <w:sz w:val="18"/>
          <w:szCs w:val="18"/>
        </w:rPr>
        <w:t>zip(</w:t>
      </w:r>
      <w:proofErr w:type="spellStart"/>
      <w:proofErr w:type="gramEnd"/>
      <w:r w:rsidRPr="00741F78">
        <w:rPr>
          <w:rFonts w:ascii="Consolas" w:hAnsi="Consolas"/>
          <w:sz w:val="18"/>
          <w:szCs w:val="18"/>
        </w:rPr>
        <w:t>preq_list</w:t>
      </w:r>
      <w:proofErr w:type="spellEnd"/>
      <w:r w:rsidRPr="00741F78">
        <w:rPr>
          <w:rFonts w:ascii="Consolas" w:hAnsi="Consolas"/>
          <w:sz w:val="18"/>
          <w:szCs w:val="18"/>
        </w:rPr>
        <w:t xml:space="preserve">, </w:t>
      </w:r>
      <w:proofErr w:type="spellStart"/>
      <w:r w:rsidRPr="00741F78">
        <w:rPr>
          <w:rFonts w:ascii="Consolas" w:hAnsi="Consolas"/>
          <w:sz w:val="18"/>
          <w:szCs w:val="18"/>
        </w:rPr>
        <w:t>k_list</w:t>
      </w:r>
      <w:proofErr w:type="spellEnd"/>
      <w:r w:rsidRPr="00741F78">
        <w:rPr>
          <w:rFonts w:ascii="Consolas" w:hAnsi="Consolas"/>
          <w:sz w:val="18"/>
          <w:szCs w:val="18"/>
        </w:rPr>
        <w:t>))</w:t>
      </w:r>
    </w:p>
    <w:p w14:paraId="402F2254" w14:textId="146C3A9A" w:rsidR="00741F78" w:rsidRPr="00741F78" w:rsidRDefault="00741F78" w:rsidP="00741F78">
      <w:pPr>
        <w:spacing w:line="240" w:lineRule="auto"/>
        <w:ind w:left="720"/>
        <w:rPr>
          <w:rFonts w:ascii="Consolas" w:hAnsi="Consolas"/>
          <w:sz w:val="18"/>
          <w:szCs w:val="18"/>
        </w:rPr>
      </w:pPr>
      <w:proofErr w:type="spellStart"/>
      <w:r w:rsidRPr="00741F78">
        <w:rPr>
          <w:rFonts w:ascii="Consolas" w:hAnsi="Consolas"/>
          <w:sz w:val="18"/>
          <w:szCs w:val="18"/>
        </w:rPr>
        <w:t>max_sum</w:t>
      </w:r>
      <w:proofErr w:type="spellEnd"/>
      <w:r w:rsidRPr="00741F78">
        <w:rPr>
          <w:rFonts w:ascii="Consolas" w:hAnsi="Consolas"/>
          <w:sz w:val="18"/>
          <w:szCs w:val="18"/>
        </w:rPr>
        <w:t xml:space="preserve"> = sum(scores[i] for i in </w:t>
      </w:r>
      <w:proofErr w:type="spellStart"/>
      <w:r w:rsidRPr="00741F78">
        <w:rPr>
          <w:rFonts w:ascii="Consolas" w:hAnsi="Consolas"/>
          <w:sz w:val="18"/>
          <w:szCs w:val="18"/>
        </w:rPr>
        <w:t>k_list</w:t>
      </w:r>
      <w:proofErr w:type="spellEnd"/>
      <w:r w:rsidRPr="00741F78">
        <w:rPr>
          <w:rFonts w:ascii="Consolas" w:hAnsi="Consolas"/>
          <w:sz w:val="18"/>
          <w:szCs w:val="18"/>
        </w:rPr>
        <w:t>)</w:t>
      </w:r>
    </w:p>
    <w:p w14:paraId="78FC122A" w14:textId="7C9FD3D5" w:rsidR="00741F78" w:rsidRPr="00741F78" w:rsidRDefault="00741F78" w:rsidP="00741F78">
      <w:pPr>
        <w:spacing w:line="240" w:lineRule="auto"/>
        <w:ind w:left="720"/>
        <w:rPr>
          <w:rFonts w:ascii="Consolas" w:hAnsi="Consolas"/>
          <w:sz w:val="18"/>
          <w:szCs w:val="18"/>
        </w:rPr>
      </w:pPr>
      <w:r w:rsidRPr="00741F78">
        <w:rPr>
          <w:rFonts w:ascii="Consolas" w:hAnsi="Consolas"/>
          <w:sz w:val="18"/>
          <w:szCs w:val="18"/>
        </w:rPr>
        <w:t xml:space="preserve">predict = </w:t>
      </w:r>
      <w:proofErr w:type="spellStart"/>
      <w:r w:rsidRPr="00741F78">
        <w:rPr>
          <w:rFonts w:ascii="Consolas" w:hAnsi="Consolas"/>
          <w:sz w:val="18"/>
          <w:szCs w:val="18"/>
        </w:rPr>
        <w:t>weighted_sum</w:t>
      </w:r>
      <w:proofErr w:type="spellEnd"/>
      <w:r w:rsidRPr="00741F78">
        <w:rPr>
          <w:rFonts w:ascii="Consolas" w:hAnsi="Consolas"/>
          <w:sz w:val="18"/>
          <w:szCs w:val="18"/>
        </w:rPr>
        <w:t xml:space="preserve"> / </w:t>
      </w:r>
      <w:proofErr w:type="spellStart"/>
      <w:r w:rsidRPr="00741F78">
        <w:rPr>
          <w:rFonts w:ascii="Consolas" w:hAnsi="Consolas"/>
          <w:sz w:val="18"/>
          <w:szCs w:val="18"/>
        </w:rPr>
        <w:t>max_sum</w:t>
      </w:r>
      <w:proofErr w:type="spellEnd"/>
    </w:p>
    <w:p w14:paraId="4FC0DF5E" w14:textId="03E91285" w:rsidR="00CD1850" w:rsidRDefault="00741F78">
      <w:r>
        <w:t xml:space="preserve">Performance is measured by running on all </w:t>
      </w:r>
      <w:proofErr w:type="gramStart"/>
      <w:r>
        <w:t>300 course</w:t>
      </w:r>
      <w:proofErr w:type="gramEnd"/>
      <w:r>
        <w:t xml:space="preserve"> title/description texts and obtaining the proportion that the matching courses correctly predict whether the candidate course has a prerequisite. The candidate course is always omitted from the set of possible matches.</w:t>
      </w:r>
    </w:p>
    <w:p w14:paraId="5B525302" w14:textId="6A623AFB" w:rsidR="008E2C55" w:rsidRDefault="008E2C55" w:rsidP="00C5041D">
      <w:pPr>
        <w:pStyle w:val="Heading2"/>
      </w:pPr>
      <w:r>
        <w:t>Results</w:t>
      </w:r>
    </w:p>
    <w:p w14:paraId="557D983B" w14:textId="5D510B34" w:rsidR="00741F78" w:rsidRDefault="00AD1FC4">
      <w:r>
        <w:t>The following graph shows performance results for the 300 courses as a function of k (x-axis) and weighting strategy (blue is unweighted, orange is weighted). The y-axis depicts the percentage correct.</w:t>
      </w:r>
    </w:p>
    <w:p w14:paraId="115DAEBA" w14:textId="34C968C4" w:rsidR="008E2C55" w:rsidRDefault="008E2C55" w:rsidP="00741F78">
      <w:pPr>
        <w:jc w:val="center"/>
      </w:pPr>
      <w:r w:rsidRPr="008E2C55">
        <w:rPr>
          <w:noProof/>
        </w:rPr>
        <w:lastRenderedPageBreak/>
        <w:drawing>
          <wp:inline distT="0" distB="0" distL="0" distR="0" wp14:anchorId="2DC4F7E7" wp14:editId="3DE2A1AC">
            <wp:extent cx="5305425" cy="3000375"/>
            <wp:effectExtent l="0" t="0" r="9525" b="9525"/>
            <wp:docPr id="1580347880" name="Chart 1">
              <a:extLst xmlns:a="http://schemas.openxmlformats.org/drawingml/2006/main">
                <a:ext uri="{FF2B5EF4-FFF2-40B4-BE49-F238E27FC236}">
                  <a16:creationId xmlns:a16="http://schemas.microsoft.com/office/drawing/2014/main" id="{9ECF70FB-9DA6-4932-B094-6DC8CB62F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9CD4D4A" w14:textId="15B67E4A" w:rsidR="0078667C" w:rsidRPr="0078667C" w:rsidRDefault="00AD1FC4" w:rsidP="00AD1FC4">
      <w:r>
        <w:t>Both approaches achieve highest prediction around 80% using 10 matches (k). As a comparison, always predicting a prerequisite would achieve a prediction of 78% (the percentage of courses with a prerequisite in the database). The graph also shows that t</w:t>
      </w:r>
      <w:r w:rsidR="0078667C" w:rsidRPr="0078667C">
        <w:t>he weighted approach is more consistent for smaller values of k</w:t>
      </w:r>
      <w:r>
        <w:t>.</w:t>
      </w:r>
    </w:p>
    <w:p w14:paraId="2D47E477" w14:textId="6E90083D" w:rsidR="0078667C" w:rsidRPr="0078667C" w:rsidRDefault="00AD1FC4" w:rsidP="00C5041D">
      <w:r>
        <w:t>Additional analysis reveals that the model successfully retrieves courses that are thematically related. Often the highest match (excluding the candidate itself) is a course in the sequence</w:t>
      </w:r>
      <w:r w:rsidR="00C5041D">
        <w:t>, where the first course does not have a prerequisite and the second one does.</w:t>
      </w:r>
    </w:p>
    <w:p w14:paraId="36228CAB" w14:textId="5FEC32BE" w:rsidR="008E2C55" w:rsidRDefault="0078667C" w:rsidP="00C5041D">
      <w:pPr>
        <w:pStyle w:val="Heading2"/>
      </w:pPr>
      <w:r>
        <w:t>Discussion</w:t>
      </w:r>
    </w:p>
    <w:p w14:paraId="256F635F" w14:textId="53B0466C" w:rsidR="00D02F35" w:rsidRDefault="00C5041D" w:rsidP="00C5041D">
      <w:r>
        <w:t>Overall, t</w:t>
      </w:r>
      <w:r w:rsidR="00D02F35" w:rsidRPr="00D02F35">
        <w:t>he Sentence Transformer appears to match courses with similar themes</w:t>
      </w:r>
      <w:r>
        <w:t xml:space="preserve">. </w:t>
      </w:r>
      <w:r w:rsidR="00D02F35" w:rsidRPr="00D02F35">
        <w:t>However, similar themes do not appear to provide a good basis for predicting whether a course has a prerequisite. Note that courses in a sequence have similar themes, but the first course often does not have a prerequisite and the second course does.</w:t>
      </w:r>
    </w:p>
    <w:p w14:paraId="2C8A8C6E" w14:textId="11B3E9F1" w:rsidR="00C5041D" w:rsidRDefault="00C5041D" w:rsidP="00C5041D">
      <w:r>
        <w:t>The generalizability of this study is limited to the sample of 300 courses and any judgment that goes into deciding whether a course should have a prerequisite.</w:t>
      </w:r>
    </w:p>
    <w:p w14:paraId="4EB8CE6C" w14:textId="34217C9F" w:rsidR="00D02F35" w:rsidRPr="00D02F35" w:rsidRDefault="00C5041D" w:rsidP="00C5041D">
      <w:r>
        <w:t>This project shows the limitations of using example-based retrieval for classification prediction. The similarity score was based on overall similarity and not adjusted to optimizing on the required classification.</w:t>
      </w:r>
      <w:bookmarkStart w:id="0" w:name="_GoBack"/>
      <w:bookmarkEnd w:id="0"/>
      <w:r w:rsidRPr="00D02F35">
        <w:t xml:space="preserve"> </w:t>
      </w:r>
      <w:r w:rsidR="00D02F35" w:rsidRPr="00D02F35">
        <w:t>Specific dimensions of the 384-D embedding may be more diagnostic of prerequisites. A neural network could learn which ones are most predictive.</w:t>
      </w:r>
    </w:p>
    <w:p w14:paraId="1D467E9A" w14:textId="77777777" w:rsidR="0078667C" w:rsidRDefault="0078667C"/>
    <w:sectPr w:rsidR="0078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46EE"/>
    <w:multiLevelType w:val="hybridMultilevel"/>
    <w:tmpl w:val="C1AECBE8"/>
    <w:lvl w:ilvl="0" w:tplc="FCB69872">
      <w:start w:val="1"/>
      <w:numFmt w:val="bullet"/>
      <w:lvlText w:val="•"/>
      <w:lvlJc w:val="left"/>
      <w:pPr>
        <w:tabs>
          <w:tab w:val="num" w:pos="720"/>
        </w:tabs>
        <w:ind w:left="720" w:hanging="360"/>
      </w:pPr>
      <w:rPr>
        <w:rFonts w:ascii="Arial" w:hAnsi="Arial" w:hint="default"/>
      </w:rPr>
    </w:lvl>
    <w:lvl w:ilvl="1" w:tplc="F5DE070E" w:tentative="1">
      <w:start w:val="1"/>
      <w:numFmt w:val="bullet"/>
      <w:lvlText w:val="•"/>
      <w:lvlJc w:val="left"/>
      <w:pPr>
        <w:tabs>
          <w:tab w:val="num" w:pos="1440"/>
        </w:tabs>
        <w:ind w:left="1440" w:hanging="360"/>
      </w:pPr>
      <w:rPr>
        <w:rFonts w:ascii="Arial" w:hAnsi="Arial" w:hint="default"/>
      </w:rPr>
    </w:lvl>
    <w:lvl w:ilvl="2" w:tplc="071E66B6" w:tentative="1">
      <w:start w:val="1"/>
      <w:numFmt w:val="bullet"/>
      <w:lvlText w:val="•"/>
      <w:lvlJc w:val="left"/>
      <w:pPr>
        <w:tabs>
          <w:tab w:val="num" w:pos="2160"/>
        </w:tabs>
        <w:ind w:left="2160" w:hanging="360"/>
      </w:pPr>
      <w:rPr>
        <w:rFonts w:ascii="Arial" w:hAnsi="Arial" w:hint="default"/>
      </w:rPr>
    </w:lvl>
    <w:lvl w:ilvl="3" w:tplc="C70C8BCE" w:tentative="1">
      <w:start w:val="1"/>
      <w:numFmt w:val="bullet"/>
      <w:lvlText w:val="•"/>
      <w:lvlJc w:val="left"/>
      <w:pPr>
        <w:tabs>
          <w:tab w:val="num" w:pos="2880"/>
        </w:tabs>
        <w:ind w:left="2880" w:hanging="360"/>
      </w:pPr>
      <w:rPr>
        <w:rFonts w:ascii="Arial" w:hAnsi="Arial" w:hint="default"/>
      </w:rPr>
    </w:lvl>
    <w:lvl w:ilvl="4" w:tplc="C2CA7B10" w:tentative="1">
      <w:start w:val="1"/>
      <w:numFmt w:val="bullet"/>
      <w:lvlText w:val="•"/>
      <w:lvlJc w:val="left"/>
      <w:pPr>
        <w:tabs>
          <w:tab w:val="num" w:pos="3600"/>
        </w:tabs>
        <w:ind w:left="3600" w:hanging="360"/>
      </w:pPr>
      <w:rPr>
        <w:rFonts w:ascii="Arial" w:hAnsi="Arial" w:hint="default"/>
      </w:rPr>
    </w:lvl>
    <w:lvl w:ilvl="5" w:tplc="762E416E" w:tentative="1">
      <w:start w:val="1"/>
      <w:numFmt w:val="bullet"/>
      <w:lvlText w:val="•"/>
      <w:lvlJc w:val="left"/>
      <w:pPr>
        <w:tabs>
          <w:tab w:val="num" w:pos="4320"/>
        </w:tabs>
        <w:ind w:left="4320" w:hanging="360"/>
      </w:pPr>
      <w:rPr>
        <w:rFonts w:ascii="Arial" w:hAnsi="Arial" w:hint="default"/>
      </w:rPr>
    </w:lvl>
    <w:lvl w:ilvl="6" w:tplc="956CD53C" w:tentative="1">
      <w:start w:val="1"/>
      <w:numFmt w:val="bullet"/>
      <w:lvlText w:val="•"/>
      <w:lvlJc w:val="left"/>
      <w:pPr>
        <w:tabs>
          <w:tab w:val="num" w:pos="5040"/>
        </w:tabs>
        <w:ind w:left="5040" w:hanging="360"/>
      </w:pPr>
      <w:rPr>
        <w:rFonts w:ascii="Arial" w:hAnsi="Arial" w:hint="default"/>
      </w:rPr>
    </w:lvl>
    <w:lvl w:ilvl="7" w:tplc="1D00ED16" w:tentative="1">
      <w:start w:val="1"/>
      <w:numFmt w:val="bullet"/>
      <w:lvlText w:val="•"/>
      <w:lvlJc w:val="left"/>
      <w:pPr>
        <w:tabs>
          <w:tab w:val="num" w:pos="5760"/>
        </w:tabs>
        <w:ind w:left="5760" w:hanging="360"/>
      </w:pPr>
      <w:rPr>
        <w:rFonts w:ascii="Arial" w:hAnsi="Arial" w:hint="default"/>
      </w:rPr>
    </w:lvl>
    <w:lvl w:ilvl="8" w:tplc="E8E071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1E6A27"/>
    <w:multiLevelType w:val="hybridMultilevel"/>
    <w:tmpl w:val="586C7A3A"/>
    <w:lvl w:ilvl="0" w:tplc="A4A2648E">
      <w:start w:val="1"/>
      <w:numFmt w:val="bullet"/>
      <w:lvlText w:val="•"/>
      <w:lvlJc w:val="left"/>
      <w:pPr>
        <w:tabs>
          <w:tab w:val="num" w:pos="720"/>
        </w:tabs>
        <w:ind w:left="720" w:hanging="360"/>
      </w:pPr>
      <w:rPr>
        <w:rFonts w:ascii="Arial" w:hAnsi="Arial" w:hint="default"/>
      </w:rPr>
    </w:lvl>
    <w:lvl w:ilvl="1" w:tplc="F1A4C18C" w:tentative="1">
      <w:start w:val="1"/>
      <w:numFmt w:val="bullet"/>
      <w:lvlText w:val="•"/>
      <w:lvlJc w:val="left"/>
      <w:pPr>
        <w:tabs>
          <w:tab w:val="num" w:pos="1440"/>
        </w:tabs>
        <w:ind w:left="1440" w:hanging="360"/>
      </w:pPr>
      <w:rPr>
        <w:rFonts w:ascii="Arial" w:hAnsi="Arial" w:hint="default"/>
      </w:rPr>
    </w:lvl>
    <w:lvl w:ilvl="2" w:tplc="B86EF982" w:tentative="1">
      <w:start w:val="1"/>
      <w:numFmt w:val="bullet"/>
      <w:lvlText w:val="•"/>
      <w:lvlJc w:val="left"/>
      <w:pPr>
        <w:tabs>
          <w:tab w:val="num" w:pos="2160"/>
        </w:tabs>
        <w:ind w:left="2160" w:hanging="360"/>
      </w:pPr>
      <w:rPr>
        <w:rFonts w:ascii="Arial" w:hAnsi="Arial" w:hint="default"/>
      </w:rPr>
    </w:lvl>
    <w:lvl w:ilvl="3" w:tplc="98C0ADE0" w:tentative="1">
      <w:start w:val="1"/>
      <w:numFmt w:val="bullet"/>
      <w:lvlText w:val="•"/>
      <w:lvlJc w:val="left"/>
      <w:pPr>
        <w:tabs>
          <w:tab w:val="num" w:pos="2880"/>
        </w:tabs>
        <w:ind w:left="2880" w:hanging="360"/>
      </w:pPr>
      <w:rPr>
        <w:rFonts w:ascii="Arial" w:hAnsi="Arial" w:hint="default"/>
      </w:rPr>
    </w:lvl>
    <w:lvl w:ilvl="4" w:tplc="E8A46B54" w:tentative="1">
      <w:start w:val="1"/>
      <w:numFmt w:val="bullet"/>
      <w:lvlText w:val="•"/>
      <w:lvlJc w:val="left"/>
      <w:pPr>
        <w:tabs>
          <w:tab w:val="num" w:pos="3600"/>
        </w:tabs>
        <w:ind w:left="3600" w:hanging="360"/>
      </w:pPr>
      <w:rPr>
        <w:rFonts w:ascii="Arial" w:hAnsi="Arial" w:hint="default"/>
      </w:rPr>
    </w:lvl>
    <w:lvl w:ilvl="5" w:tplc="E17E632C" w:tentative="1">
      <w:start w:val="1"/>
      <w:numFmt w:val="bullet"/>
      <w:lvlText w:val="•"/>
      <w:lvlJc w:val="left"/>
      <w:pPr>
        <w:tabs>
          <w:tab w:val="num" w:pos="4320"/>
        </w:tabs>
        <w:ind w:left="4320" w:hanging="360"/>
      </w:pPr>
      <w:rPr>
        <w:rFonts w:ascii="Arial" w:hAnsi="Arial" w:hint="default"/>
      </w:rPr>
    </w:lvl>
    <w:lvl w:ilvl="6" w:tplc="FAA2C25E" w:tentative="1">
      <w:start w:val="1"/>
      <w:numFmt w:val="bullet"/>
      <w:lvlText w:val="•"/>
      <w:lvlJc w:val="left"/>
      <w:pPr>
        <w:tabs>
          <w:tab w:val="num" w:pos="5040"/>
        </w:tabs>
        <w:ind w:left="5040" w:hanging="360"/>
      </w:pPr>
      <w:rPr>
        <w:rFonts w:ascii="Arial" w:hAnsi="Arial" w:hint="default"/>
      </w:rPr>
    </w:lvl>
    <w:lvl w:ilvl="7" w:tplc="3CBEC380" w:tentative="1">
      <w:start w:val="1"/>
      <w:numFmt w:val="bullet"/>
      <w:lvlText w:val="•"/>
      <w:lvlJc w:val="left"/>
      <w:pPr>
        <w:tabs>
          <w:tab w:val="num" w:pos="5760"/>
        </w:tabs>
        <w:ind w:left="5760" w:hanging="360"/>
      </w:pPr>
      <w:rPr>
        <w:rFonts w:ascii="Arial" w:hAnsi="Arial" w:hint="default"/>
      </w:rPr>
    </w:lvl>
    <w:lvl w:ilvl="8" w:tplc="8D3489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5551CE"/>
    <w:multiLevelType w:val="hybridMultilevel"/>
    <w:tmpl w:val="0DEC7A8E"/>
    <w:lvl w:ilvl="0" w:tplc="2124E558">
      <w:start w:val="1"/>
      <w:numFmt w:val="bullet"/>
      <w:lvlText w:val="•"/>
      <w:lvlJc w:val="left"/>
      <w:pPr>
        <w:tabs>
          <w:tab w:val="num" w:pos="720"/>
        </w:tabs>
        <w:ind w:left="720" w:hanging="360"/>
      </w:pPr>
      <w:rPr>
        <w:rFonts w:ascii="Arial" w:hAnsi="Arial" w:hint="default"/>
      </w:rPr>
    </w:lvl>
    <w:lvl w:ilvl="1" w:tplc="E5AEFBDA" w:tentative="1">
      <w:start w:val="1"/>
      <w:numFmt w:val="bullet"/>
      <w:lvlText w:val="•"/>
      <w:lvlJc w:val="left"/>
      <w:pPr>
        <w:tabs>
          <w:tab w:val="num" w:pos="1440"/>
        </w:tabs>
        <w:ind w:left="1440" w:hanging="360"/>
      </w:pPr>
      <w:rPr>
        <w:rFonts w:ascii="Arial" w:hAnsi="Arial" w:hint="default"/>
      </w:rPr>
    </w:lvl>
    <w:lvl w:ilvl="2" w:tplc="9EE65AC2" w:tentative="1">
      <w:start w:val="1"/>
      <w:numFmt w:val="bullet"/>
      <w:lvlText w:val="•"/>
      <w:lvlJc w:val="left"/>
      <w:pPr>
        <w:tabs>
          <w:tab w:val="num" w:pos="2160"/>
        </w:tabs>
        <w:ind w:left="2160" w:hanging="360"/>
      </w:pPr>
      <w:rPr>
        <w:rFonts w:ascii="Arial" w:hAnsi="Arial" w:hint="default"/>
      </w:rPr>
    </w:lvl>
    <w:lvl w:ilvl="3" w:tplc="546C142C" w:tentative="1">
      <w:start w:val="1"/>
      <w:numFmt w:val="bullet"/>
      <w:lvlText w:val="•"/>
      <w:lvlJc w:val="left"/>
      <w:pPr>
        <w:tabs>
          <w:tab w:val="num" w:pos="2880"/>
        </w:tabs>
        <w:ind w:left="2880" w:hanging="360"/>
      </w:pPr>
      <w:rPr>
        <w:rFonts w:ascii="Arial" w:hAnsi="Arial" w:hint="default"/>
      </w:rPr>
    </w:lvl>
    <w:lvl w:ilvl="4" w:tplc="3E6E8378" w:tentative="1">
      <w:start w:val="1"/>
      <w:numFmt w:val="bullet"/>
      <w:lvlText w:val="•"/>
      <w:lvlJc w:val="left"/>
      <w:pPr>
        <w:tabs>
          <w:tab w:val="num" w:pos="3600"/>
        </w:tabs>
        <w:ind w:left="3600" w:hanging="360"/>
      </w:pPr>
      <w:rPr>
        <w:rFonts w:ascii="Arial" w:hAnsi="Arial" w:hint="default"/>
      </w:rPr>
    </w:lvl>
    <w:lvl w:ilvl="5" w:tplc="0576EAD4" w:tentative="1">
      <w:start w:val="1"/>
      <w:numFmt w:val="bullet"/>
      <w:lvlText w:val="•"/>
      <w:lvlJc w:val="left"/>
      <w:pPr>
        <w:tabs>
          <w:tab w:val="num" w:pos="4320"/>
        </w:tabs>
        <w:ind w:left="4320" w:hanging="360"/>
      </w:pPr>
      <w:rPr>
        <w:rFonts w:ascii="Arial" w:hAnsi="Arial" w:hint="default"/>
      </w:rPr>
    </w:lvl>
    <w:lvl w:ilvl="6" w:tplc="4A60DDFA" w:tentative="1">
      <w:start w:val="1"/>
      <w:numFmt w:val="bullet"/>
      <w:lvlText w:val="•"/>
      <w:lvlJc w:val="left"/>
      <w:pPr>
        <w:tabs>
          <w:tab w:val="num" w:pos="5040"/>
        </w:tabs>
        <w:ind w:left="5040" w:hanging="360"/>
      </w:pPr>
      <w:rPr>
        <w:rFonts w:ascii="Arial" w:hAnsi="Arial" w:hint="default"/>
      </w:rPr>
    </w:lvl>
    <w:lvl w:ilvl="7" w:tplc="547C82C6" w:tentative="1">
      <w:start w:val="1"/>
      <w:numFmt w:val="bullet"/>
      <w:lvlText w:val="•"/>
      <w:lvlJc w:val="left"/>
      <w:pPr>
        <w:tabs>
          <w:tab w:val="num" w:pos="5760"/>
        </w:tabs>
        <w:ind w:left="5760" w:hanging="360"/>
      </w:pPr>
      <w:rPr>
        <w:rFonts w:ascii="Arial" w:hAnsi="Arial" w:hint="default"/>
      </w:rPr>
    </w:lvl>
    <w:lvl w:ilvl="8" w:tplc="4C4C7A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61732A"/>
    <w:multiLevelType w:val="hybridMultilevel"/>
    <w:tmpl w:val="C76C0918"/>
    <w:lvl w:ilvl="0" w:tplc="51882666">
      <w:start w:val="1"/>
      <w:numFmt w:val="bullet"/>
      <w:lvlText w:val="•"/>
      <w:lvlJc w:val="left"/>
      <w:pPr>
        <w:tabs>
          <w:tab w:val="num" w:pos="720"/>
        </w:tabs>
        <w:ind w:left="720" w:hanging="360"/>
      </w:pPr>
      <w:rPr>
        <w:rFonts w:ascii="Arial" w:hAnsi="Arial" w:hint="default"/>
      </w:rPr>
    </w:lvl>
    <w:lvl w:ilvl="1" w:tplc="A0A69F44" w:tentative="1">
      <w:start w:val="1"/>
      <w:numFmt w:val="bullet"/>
      <w:lvlText w:val="•"/>
      <w:lvlJc w:val="left"/>
      <w:pPr>
        <w:tabs>
          <w:tab w:val="num" w:pos="1440"/>
        </w:tabs>
        <w:ind w:left="1440" w:hanging="360"/>
      </w:pPr>
      <w:rPr>
        <w:rFonts w:ascii="Arial" w:hAnsi="Arial" w:hint="default"/>
      </w:rPr>
    </w:lvl>
    <w:lvl w:ilvl="2" w:tplc="8354B362" w:tentative="1">
      <w:start w:val="1"/>
      <w:numFmt w:val="bullet"/>
      <w:lvlText w:val="•"/>
      <w:lvlJc w:val="left"/>
      <w:pPr>
        <w:tabs>
          <w:tab w:val="num" w:pos="2160"/>
        </w:tabs>
        <w:ind w:left="2160" w:hanging="360"/>
      </w:pPr>
      <w:rPr>
        <w:rFonts w:ascii="Arial" w:hAnsi="Arial" w:hint="default"/>
      </w:rPr>
    </w:lvl>
    <w:lvl w:ilvl="3" w:tplc="3A6CC064" w:tentative="1">
      <w:start w:val="1"/>
      <w:numFmt w:val="bullet"/>
      <w:lvlText w:val="•"/>
      <w:lvlJc w:val="left"/>
      <w:pPr>
        <w:tabs>
          <w:tab w:val="num" w:pos="2880"/>
        </w:tabs>
        <w:ind w:left="2880" w:hanging="360"/>
      </w:pPr>
      <w:rPr>
        <w:rFonts w:ascii="Arial" w:hAnsi="Arial" w:hint="default"/>
      </w:rPr>
    </w:lvl>
    <w:lvl w:ilvl="4" w:tplc="36F0F4AC" w:tentative="1">
      <w:start w:val="1"/>
      <w:numFmt w:val="bullet"/>
      <w:lvlText w:val="•"/>
      <w:lvlJc w:val="left"/>
      <w:pPr>
        <w:tabs>
          <w:tab w:val="num" w:pos="3600"/>
        </w:tabs>
        <w:ind w:left="3600" w:hanging="360"/>
      </w:pPr>
      <w:rPr>
        <w:rFonts w:ascii="Arial" w:hAnsi="Arial" w:hint="default"/>
      </w:rPr>
    </w:lvl>
    <w:lvl w:ilvl="5" w:tplc="049E9236" w:tentative="1">
      <w:start w:val="1"/>
      <w:numFmt w:val="bullet"/>
      <w:lvlText w:val="•"/>
      <w:lvlJc w:val="left"/>
      <w:pPr>
        <w:tabs>
          <w:tab w:val="num" w:pos="4320"/>
        </w:tabs>
        <w:ind w:left="4320" w:hanging="360"/>
      </w:pPr>
      <w:rPr>
        <w:rFonts w:ascii="Arial" w:hAnsi="Arial" w:hint="default"/>
      </w:rPr>
    </w:lvl>
    <w:lvl w:ilvl="6" w:tplc="B9603290" w:tentative="1">
      <w:start w:val="1"/>
      <w:numFmt w:val="bullet"/>
      <w:lvlText w:val="•"/>
      <w:lvlJc w:val="left"/>
      <w:pPr>
        <w:tabs>
          <w:tab w:val="num" w:pos="5040"/>
        </w:tabs>
        <w:ind w:left="5040" w:hanging="360"/>
      </w:pPr>
      <w:rPr>
        <w:rFonts w:ascii="Arial" w:hAnsi="Arial" w:hint="default"/>
      </w:rPr>
    </w:lvl>
    <w:lvl w:ilvl="7" w:tplc="376CB02C" w:tentative="1">
      <w:start w:val="1"/>
      <w:numFmt w:val="bullet"/>
      <w:lvlText w:val="•"/>
      <w:lvlJc w:val="left"/>
      <w:pPr>
        <w:tabs>
          <w:tab w:val="num" w:pos="5760"/>
        </w:tabs>
        <w:ind w:left="5760" w:hanging="360"/>
      </w:pPr>
      <w:rPr>
        <w:rFonts w:ascii="Arial" w:hAnsi="Arial" w:hint="default"/>
      </w:rPr>
    </w:lvl>
    <w:lvl w:ilvl="8" w:tplc="1A882C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857E0F"/>
    <w:multiLevelType w:val="hybridMultilevel"/>
    <w:tmpl w:val="BF8CE95C"/>
    <w:lvl w:ilvl="0" w:tplc="0F8265A4">
      <w:start w:val="1"/>
      <w:numFmt w:val="bullet"/>
      <w:lvlText w:val="•"/>
      <w:lvlJc w:val="left"/>
      <w:pPr>
        <w:tabs>
          <w:tab w:val="num" w:pos="720"/>
        </w:tabs>
        <w:ind w:left="720" w:hanging="360"/>
      </w:pPr>
      <w:rPr>
        <w:rFonts w:ascii="Arial" w:hAnsi="Arial" w:hint="default"/>
      </w:rPr>
    </w:lvl>
    <w:lvl w:ilvl="1" w:tplc="A02C23AE" w:tentative="1">
      <w:start w:val="1"/>
      <w:numFmt w:val="bullet"/>
      <w:lvlText w:val="•"/>
      <w:lvlJc w:val="left"/>
      <w:pPr>
        <w:tabs>
          <w:tab w:val="num" w:pos="1440"/>
        </w:tabs>
        <w:ind w:left="1440" w:hanging="360"/>
      </w:pPr>
      <w:rPr>
        <w:rFonts w:ascii="Arial" w:hAnsi="Arial" w:hint="default"/>
      </w:rPr>
    </w:lvl>
    <w:lvl w:ilvl="2" w:tplc="120250DE" w:tentative="1">
      <w:start w:val="1"/>
      <w:numFmt w:val="bullet"/>
      <w:lvlText w:val="•"/>
      <w:lvlJc w:val="left"/>
      <w:pPr>
        <w:tabs>
          <w:tab w:val="num" w:pos="2160"/>
        </w:tabs>
        <w:ind w:left="2160" w:hanging="360"/>
      </w:pPr>
      <w:rPr>
        <w:rFonts w:ascii="Arial" w:hAnsi="Arial" w:hint="default"/>
      </w:rPr>
    </w:lvl>
    <w:lvl w:ilvl="3" w:tplc="A3E63956" w:tentative="1">
      <w:start w:val="1"/>
      <w:numFmt w:val="bullet"/>
      <w:lvlText w:val="•"/>
      <w:lvlJc w:val="left"/>
      <w:pPr>
        <w:tabs>
          <w:tab w:val="num" w:pos="2880"/>
        </w:tabs>
        <w:ind w:left="2880" w:hanging="360"/>
      </w:pPr>
      <w:rPr>
        <w:rFonts w:ascii="Arial" w:hAnsi="Arial" w:hint="default"/>
      </w:rPr>
    </w:lvl>
    <w:lvl w:ilvl="4" w:tplc="230A77CE" w:tentative="1">
      <w:start w:val="1"/>
      <w:numFmt w:val="bullet"/>
      <w:lvlText w:val="•"/>
      <w:lvlJc w:val="left"/>
      <w:pPr>
        <w:tabs>
          <w:tab w:val="num" w:pos="3600"/>
        </w:tabs>
        <w:ind w:left="3600" w:hanging="360"/>
      </w:pPr>
      <w:rPr>
        <w:rFonts w:ascii="Arial" w:hAnsi="Arial" w:hint="default"/>
      </w:rPr>
    </w:lvl>
    <w:lvl w:ilvl="5" w:tplc="9A9E448A" w:tentative="1">
      <w:start w:val="1"/>
      <w:numFmt w:val="bullet"/>
      <w:lvlText w:val="•"/>
      <w:lvlJc w:val="left"/>
      <w:pPr>
        <w:tabs>
          <w:tab w:val="num" w:pos="4320"/>
        </w:tabs>
        <w:ind w:left="4320" w:hanging="360"/>
      </w:pPr>
      <w:rPr>
        <w:rFonts w:ascii="Arial" w:hAnsi="Arial" w:hint="default"/>
      </w:rPr>
    </w:lvl>
    <w:lvl w:ilvl="6" w:tplc="F458546E" w:tentative="1">
      <w:start w:val="1"/>
      <w:numFmt w:val="bullet"/>
      <w:lvlText w:val="•"/>
      <w:lvlJc w:val="left"/>
      <w:pPr>
        <w:tabs>
          <w:tab w:val="num" w:pos="5040"/>
        </w:tabs>
        <w:ind w:left="5040" w:hanging="360"/>
      </w:pPr>
      <w:rPr>
        <w:rFonts w:ascii="Arial" w:hAnsi="Arial" w:hint="default"/>
      </w:rPr>
    </w:lvl>
    <w:lvl w:ilvl="7" w:tplc="88EEB9C0" w:tentative="1">
      <w:start w:val="1"/>
      <w:numFmt w:val="bullet"/>
      <w:lvlText w:val="•"/>
      <w:lvlJc w:val="left"/>
      <w:pPr>
        <w:tabs>
          <w:tab w:val="num" w:pos="5760"/>
        </w:tabs>
        <w:ind w:left="5760" w:hanging="360"/>
      </w:pPr>
      <w:rPr>
        <w:rFonts w:ascii="Arial" w:hAnsi="Arial" w:hint="default"/>
      </w:rPr>
    </w:lvl>
    <w:lvl w:ilvl="8" w:tplc="B20E61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0C5A30"/>
    <w:multiLevelType w:val="hybridMultilevel"/>
    <w:tmpl w:val="6CA80758"/>
    <w:lvl w:ilvl="0" w:tplc="24203EFC">
      <w:start w:val="1"/>
      <w:numFmt w:val="bullet"/>
      <w:lvlText w:val="•"/>
      <w:lvlJc w:val="left"/>
      <w:pPr>
        <w:tabs>
          <w:tab w:val="num" w:pos="720"/>
        </w:tabs>
        <w:ind w:left="720" w:hanging="360"/>
      </w:pPr>
      <w:rPr>
        <w:rFonts w:ascii="Arial" w:hAnsi="Arial" w:hint="default"/>
      </w:rPr>
    </w:lvl>
    <w:lvl w:ilvl="1" w:tplc="AA3EB968" w:tentative="1">
      <w:start w:val="1"/>
      <w:numFmt w:val="bullet"/>
      <w:lvlText w:val="•"/>
      <w:lvlJc w:val="left"/>
      <w:pPr>
        <w:tabs>
          <w:tab w:val="num" w:pos="1440"/>
        </w:tabs>
        <w:ind w:left="1440" w:hanging="360"/>
      </w:pPr>
      <w:rPr>
        <w:rFonts w:ascii="Arial" w:hAnsi="Arial" w:hint="default"/>
      </w:rPr>
    </w:lvl>
    <w:lvl w:ilvl="2" w:tplc="3F5AD326" w:tentative="1">
      <w:start w:val="1"/>
      <w:numFmt w:val="bullet"/>
      <w:lvlText w:val="•"/>
      <w:lvlJc w:val="left"/>
      <w:pPr>
        <w:tabs>
          <w:tab w:val="num" w:pos="2160"/>
        </w:tabs>
        <w:ind w:left="2160" w:hanging="360"/>
      </w:pPr>
      <w:rPr>
        <w:rFonts w:ascii="Arial" w:hAnsi="Arial" w:hint="default"/>
      </w:rPr>
    </w:lvl>
    <w:lvl w:ilvl="3" w:tplc="D5CC8192" w:tentative="1">
      <w:start w:val="1"/>
      <w:numFmt w:val="bullet"/>
      <w:lvlText w:val="•"/>
      <w:lvlJc w:val="left"/>
      <w:pPr>
        <w:tabs>
          <w:tab w:val="num" w:pos="2880"/>
        </w:tabs>
        <w:ind w:left="2880" w:hanging="360"/>
      </w:pPr>
      <w:rPr>
        <w:rFonts w:ascii="Arial" w:hAnsi="Arial" w:hint="default"/>
      </w:rPr>
    </w:lvl>
    <w:lvl w:ilvl="4" w:tplc="62E20D4C" w:tentative="1">
      <w:start w:val="1"/>
      <w:numFmt w:val="bullet"/>
      <w:lvlText w:val="•"/>
      <w:lvlJc w:val="left"/>
      <w:pPr>
        <w:tabs>
          <w:tab w:val="num" w:pos="3600"/>
        </w:tabs>
        <w:ind w:left="3600" w:hanging="360"/>
      </w:pPr>
      <w:rPr>
        <w:rFonts w:ascii="Arial" w:hAnsi="Arial" w:hint="default"/>
      </w:rPr>
    </w:lvl>
    <w:lvl w:ilvl="5" w:tplc="8B7A6880" w:tentative="1">
      <w:start w:val="1"/>
      <w:numFmt w:val="bullet"/>
      <w:lvlText w:val="•"/>
      <w:lvlJc w:val="left"/>
      <w:pPr>
        <w:tabs>
          <w:tab w:val="num" w:pos="4320"/>
        </w:tabs>
        <w:ind w:left="4320" w:hanging="360"/>
      </w:pPr>
      <w:rPr>
        <w:rFonts w:ascii="Arial" w:hAnsi="Arial" w:hint="default"/>
      </w:rPr>
    </w:lvl>
    <w:lvl w:ilvl="6" w:tplc="82AEC16C" w:tentative="1">
      <w:start w:val="1"/>
      <w:numFmt w:val="bullet"/>
      <w:lvlText w:val="•"/>
      <w:lvlJc w:val="left"/>
      <w:pPr>
        <w:tabs>
          <w:tab w:val="num" w:pos="5040"/>
        </w:tabs>
        <w:ind w:left="5040" w:hanging="360"/>
      </w:pPr>
      <w:rPr>
        <w:rFonts w:ascii="Arial" w:hAnsi="Arial" w:hint="default"/>
      </w:rPr>
    </w:lvl>
    <w:lvl w:ilvl="7" w:tplc="CB262854" w:tentative="1">
      <w:start w:val="1"/>
      <w:numFmt w:val="bullet"/>
      <w:lvlText w:val="•"/>
      <w:lvlJc w:val="left"/>
      <w:pPr>
        <w:tabs>
          <w:tab w:val="num" w:pos="5760"/>
        </w:tabs>
        <w:ind w:left="5760" w:hanging="360"/>
      </w:pPr>
      <w:rPr>
        <w:rFonts w:ascii="Arial" w:hAnsi="Arial" w:hint="default"/>
      </w:rPr>
    </w:lvl>
    <w:lvl w:ilvl="8" w:tplc="9B9416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746923"/>
    <w:multiLevelType w:val="hybridMultilevel"/>
    <w:tmpl w:val="7020E5F8"/>
    <w:lvl w:ilvl="0" w:tplc="F4060F9A">
      <w:start w:val="1"/>
      <w:numFmt w:val="bullet"/>
      <w:lvlText w:val="•"/>
      <w:lvlJc w:val="left"/>
      <w:pPr>
        <w:tabs>
          <w:tab w:val="num" w:pos="720"/>
        </w:tabs>
        <w:ind w:left="720" w:hanging="360"/>
      </w:pPr>
      <w:rPr>
        <w:rFonts w:ascii="Arial" w:hAnsi="Arial" w:hint="default"/>
      </w:rPr>
    </w:lvl>
    <w:lvl w:ilvl="1" w:tplc="E27A1DF4" w:tentative="1">
      <w:start w:val="1"/>
      <w:numFmt w:val="bullet"/>
      <w:lvlText w:val="•"/>
      <w:lvlJc w:val="left"/>
      <w:pPr>
        <w:tabs>
          <w:tab w:val="num" w:pos="1440"/>
        </w:tabs>
        <w:ind w:left="1440" w:hanging="360"/>
      </w:pPr>
      <w:rPr>
        <w:rFonts w:ascii="Arial" w:hAnsi="Arial" w:hint="default"/>
      </w:rPr>
    </w:lvl>
    <w:lvl w:ilvl="2" w:tplc="9220814A" w:tentative="1">
      <w:start w:val="1"/>
      <w:numFmt w:val="bullet"/>
      <w:lvlText w:val="•"/>
      <w:lvlJc w:val="left"/>
      <w:pPr>
        <w:tabs>
          <w:tab w:val="num" w:pos="2160"/>
        </w:tabs>
        <w:ind w:left="2160" w:hanging="360"/>
      </w:pPr>
      <w:rPr>
        <w:rFonts w:ascii="Arial" w:hAnsi="Arial" w:hint="default"/>
      </w:rPr>
    </w:lvl>
    <w:lvl w:ilvl="3" w:tplc="982431B6" w:tentative="1">
      <w:start w:val="1"/>
      <w:numFmt w:val="bullet"/>
      <w:lvlText w:val="•"/>
      <w:lvlJc w:val="left"/>
      <w:pPr>
        <w:tabs>
          <w:tab w:val="num" w:pos="2880"/>
        </w:tabs>
        <w:ind w:left="2880" w:hanging="360"/>
      </w:pPr>
      <w:rPr>
        <w:rFonts w:ascii="Arial" w:hAnsi="Arial" w:hint="default"/>
      </w:rPr>
    </w:lvl>
    <w:lvl w:ilvl="4" w:tplc="92460E2A" w:tentative="1">
      <w:start w:val="1"/>
      <w:numFmt w:val="bullet"/>
      <w:lvlText w:val="•"/>
      <w:lvlJc w:val="left"/>
      <w:pPr>
        <w:tabs>
          <w:tab w:val="num" w:pos="3600"/>
        </w:tabs>
        <w:ind w:left="3600" w:hanging="360"/>
      </w:pPr>
      <w:rPr>
        <w:rFonts w:ascii="Arial" w:hAnsi="Arial" w:hint="default"/>
      </w:rPr>
    </w:lvl>
    <w:lvl w:ilvl="5" w:tplc="D22C97FA" w:tentative="1">
      <w:start w:val="1"/>
      <w:numFmt w:val="bullet"/>
      <w:lvlText w:val="•"/>
      <w:lvlJc w:val="left"/>
      <w:pPr>
        <w:tabs>
          <w:tab w:val="num" w:pos="4320"/>
        </w:tabs>
        <w:ind w:left="4320" w:hanging="360"/>
      </w:pPr>
      <w:rPr>
        <w:rFonts w:ascii="Arial" w:hAnsi="Arial" w:hint="default"/>
      </w:rPr>
    </w:lvl>
    <w:lvl w:ilvl="6" w:tplc="D0446F06" w:tentative="1">
      <w:start w:val="1"/>
      <w:numFmt w:val="bullet"/>
      <w:lvlText w:val="•"/>
      <w:lvlJc w:val="left"/>
      <w:pPr>
        <w:tabs>
          <w:tab w:val="num" w:pos="5040"/>
        </w:tabs>
        <w:ind w:left="5040" w:hanging="360"/>
      </w:pPr>
      <w:rPr>
        <w:rFonts w:ascii="Arial" w:hAnsi="Arial" w:hint="default"/>
      </w:rPr>
    </w:lvl>
    <w:lvl w:ilvl="7" w:tplc="912CD032" w:tentative="1">
      <w:start w:val="1"/>
      <w:numFmt w:val="bullet"/>
      <w:lvlText w:val="•"/>
      <w:lvlJc w:val="left"/>
      <w:pPr>
        <w:tabs>
          <w:tab w:val="num" w:pos="5760"/>
        </w:tabs>
        <w:ind w:left="5760" w:hanging="360"/>
      </w:pPr>
      <w:rPr>
        <w:rFonts w:ascii="Arial" w:hAnsi="Arial" w:hint="default"/>
      </w:rPr>
    </w:lvl>
    <w:lvl w:ilvl="8" w:tplc="AA56242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AB"/>
    <w:rsid w:val="00057E75"/>
    <w:rsid w:val="00081480"/>
    <w:rsid w:val="000E0510"/>
    <w:rsid w:val="002A505F"/>
    <w:rsid w:val="00391F59"/>
    <w:rsid w:val="003B3166"/>
    <w:rsid w:val="003F77A2"/>
    <w:rsid w:val="005A118F"/>
    <w:rsid w:val="006C079E"/>
    <w:rsid w:val="006F3290"/>
    <w:rsid w:val="00725E57"/>
    <w:rsid w:val="00741F78"/>
    <w:rsid w:val="00777FCE"/>
    <w:rsid w:val="0078667C"/>
    <w:rsid w:val="007912DA"/>
    <w:rsid w:val="00860505"/>
    <w:rsid w:val="00875FC8"/>
    <w:rsid w:val="008D0FCE"/>
    <w:rsid w:val="008E2C55"/>
    <w:rsid w:val="00986C18"/>
    <w:rsid w:val="009D01AB"/>
    <w:rsid w:val="00A00FC9"/>
    <w:rsid w:val="00A63C26"/>
    <w:rsid w:val="00A65DCB"/>
    <w:rsid w:val="00AD1FC4"/>
    <w:rsid w:val="00B74566"/>
    <w:rsid w:val="00BC2838"/>
    <w:rsid w:val="00C14185"/>
    <w:rsid w:val="00C5041D"/>
    <w:rsid w:val="00CB6735"/>
    <w:rsid w:val="00CD1850"/>
    <w:rsid w:val="00D02F35"/>
    <w:rsid w:val="00D64C70"/>
    <w:rsid w:val="00E0141B"/>
    <w:rsid w:val="00E07CD0"/>
    <w:rsid w:val="00E65824"/>
    <w:rsid w:val="00EE709A"/>
    <w:rsid w:val="00F264A2"/>
    <w:rsid w:val="00F32F9A"/>
    <w:rsid w:val="00F6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DC11"/>
  <w15:chartTrackingRefBased/>
  <w15:docId w15:val="{ADB22E9F-F014-FA4A-BC8A-7302BEED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0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0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1AB"/>
    <w:rPr>
      <w:rFonts w:eastAsiaTheme="majorEastAsia" w:cstheme="majorBidi"/>
      <w:color w:val="272727" w:themeColor="text1" w:themeTint="D8"/>
    </w:rPr>
  </w:style>
  <w:style w:type="paragraph" w:styleId="Title">
    <w:name w:val="Title"/>
    <w:basedOn w:val="Normal"/>
    <w:next w:val="Normal"/>
    <w:link w:val="TitleChar"/>
    <w:uiPriority w:val="10"/>
    <w:qFormat/>
    <w:rsid w:val="009D0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1AB"/>
    <w:pPr>
      <w:spacing w:before="160"/>
      <w:jc w:val="center"/>
    </w:pPr>
    <w:rPr>
      <w:i/>
      <w:iCs/>
      <w:color w:val="404040" w:themeColor="text1" w:themeTint="BF"/>
    </w:rPr>
  </w:style>
  <w:style w:type="character" w:customStyle="1" w:styleId="QuoteChar">
    <w:name w:val="Quote Char"/>
    <w:basedOn w:val="DefaultParagraphFont"/>
    <w:link w:val="Quote"/>
    <w:uiPriority w:val="29"/>
    <w:rsid w:val="009D01AB"/>
    <w:rPr>
      <w:i/>
      <w:iCs/>
      <w:color w:val="404040" w:themeColor="text1" w:themeTint="BF"/>
    </w:rPr>
  </w:style>
  <w:style w:type="paragraph" w:styleId="ListParagraph">
    <w:name w:val="List Paragraph"/>
    <w:basedOn w:val="Normal"/>
    <w:uiPriority w:val="34"/>
    <w:qFormat/>
    <w:rsid w:val="009D01AB"/>
    <w:pPr>
      <w:ind w:left="720"/>
      <w:contextualSpacing/>
    </w:pPr>
  </w:style>
  <w:style w:type="character" w:styleId="IntenseEmphasis">
    <w:name w:val="Intense Emphasis"/>
    <w:basedOn w:val="DefaultParagraphFont"/>
    <w:uiPriority w:val="21"/>
    <w:qFormat/>
    <w:rsid w:val="009D01AB"/>
    <w:rPr>
      <w:i/>
      <w:iCs/>
      <w:color w:val="0F4761" w:themeColor="accent1" w:themeShade="BF"/>
    </w:rPr>
  </w:style>
  <w:style w:type="paragraph" w:styleId="IntenseQuote">
    <w:name w:val="Intense Quote"/>
    <w:basedOn w:val="Normal"/>
    <w:next w:val="Normal"/>
    <w:link w:val="IntenseQuoteChar"/>
    <w:uiPriority w:val="30"/>
    <w:qFormat/>
    <w:rsid w:val="009D0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1AB"/>
    <w:rPr>
      <w:i/>
      <w:iCs/>
      <w:color w:val="0F4761" w:themeColor="accent1" w:themeShade="BF"/>
    </w:rPr>
  </w:style>
  <w:style w:type="character" w:styleId="IntenseReference">
    <w:name w:val="Intense Reference"/>
    <w:basedOn w:val="DefaultParagraphFont"/>
    <w:uiPriority w:val="32"/>
    <w:qFormat/>
    <w:rsid w:val="009D0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epauledu-my.sharepoint.com/personal/cmiller2_depaul_edu/Documents/Documents/courses/LLMs/develop/weighted_model_classify/resul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400" dirty="0"/>
              <a:t>Percent</a:t>
            </a:r>
            <a:r>
              <a:rPr lang="en-US" sz="2400" baseline="0" dirty="0"/>
              <a:t> Correct for Range of k Values</a:t>
            </a:r>
            <a:endParaRPr lang="en-US" sz="2400" dirty="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results!$B$1</c:f>
              <c:strCache>
                <c:ptCount val="1"/>
                <c:pt idx="0">
                  <c:v>Unweighted</c:v>
                </c:pt>
              </c:strCache>
            </c:strRef>
          </c:tx>
          <c:spPr>
            <a:ln w="28575" cap="rnd">
              <a:solidFill>
                <a:schemeClr val="accent1"/>
              </a:solidFill>
              <a:round/>
            </a:ln>
            <a:effectLst/>
          </c:spPr>
          <c:marker>
            <c:symbol val="none"/>
          </c:marker>
          <c:cat>
            <c:numRef>
              <c:f>results!$A$2:$A$21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results!$B$2:$B$21</c:f>
              <c:numCache>
                <c:formatCode>General</c:formatCode>
                <c:ptCount val="20"/>
                <c:pt idx="0">
                  <c:v>63.67</c:v>
                </c:pt>
                <c:pt idx="1">
                  <c:v>59</c:v>
                </c:pt>
                <c:pt idx="2">
                  <c:v>73.33</c:v>
                </c:pt>
                <c:pt idx="3">
                  <c:v>68.67</c:v>
                </c:pt>
                <c:pt idx="4">
                  <c:v>75.33</c:v>
                </c:pt>
                <c:pt idx="5">
                  <c:v>72.67</c:v>
                </c:pt>
                <c:pt idx="6">
                  <c:v>77.33</c:v>
                </c:pt>
                <c:pt idx="7">
                  <c:v>76.67</c:v>
                </c:pt>
                <c:pt idx="8">
                  <c:v>81</c:v>
                </c:pt>
                <c:pt idx="9">
                  <c:v>79</c:v>
                </c:pt>
                <c:pt idx="10">
                  <c:v>78</c:v>
                </c:pt>
                <c:pt idx="11">
                  <c:v>77</c:v>
                </c:pt>
                <c:pt idx="12">
                  <c:v>78.67</c:v>
                </c:pt>
                <c:pt idx="13">
                  <c:v>77.33</c:v>
                </c:pt>
                <c:pt idx="14">
                  <c:v>77</c:v>
                </c:pt>
                <c:pt idx="15">
                  <c:v>78.33</c:v>
                </c:pt>
                <c:pt idx="16">
                  <c:v>78</c:v>
                </c:pt>
                <c:pt idx="17">
                  <c:v>78.67</c:v>
                </c:pt>
                <c:pt idx="18">
                  <c:v>77</c:v>
                </c:pt>
                <c:pt idx="19">
                  <c:v>76.33</c:v>
                </c:pt>
              </c:numCache>
            </c:numRef>
          </c:val>
          <c:smooth val="0"/>
          <c:extLst>
            <c:ext xmlns:c16="http://schemas.microsoft.com/office/drawing/2014/chart" uri="{C3380CC4-5D6E-409C-BE32-E72D297353CC}">
              <c16:uniqueId val="{00000000-467C-0944-A160-C20CF263A90C}"/>
            </c:ext>
          </c:extLst>
        </c:ser>
        <c:ser>
          <c:idx val="1"/>
          <c:order val="1"/>
          <c:tx>
            <c:strRef>
              <c:f>results!$C$1</c:f>
              <c:strCache>
                <c:ptCount val="1"/>
                <c:pt idx="0">
                  <c:v>Weighted</c:v>
                </c:pt>
              </c:strCache>
            </c:strRef>
          </c:tx>
          <c:spPr>
            <a:ln w="28575" cap="rnd">
              <a:solidFill>
                <a:schemeClr val="accent2"/>
              </a:solidFill>
              <a:round/>
            </a:ln>
            <a:effectLst/>
          </c:spPr>
          <c:marker>
            <c:symbol val="none"/>
          </c:marker>
          <c:cat>
            <c:numRef>
              <c:f>results!$A$2:$A$21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results!$C$2:$C$21</c:f>
              <c:numCache>
                <c:formatCode>General</c:formatCode>
                <c:ptCount val="20"/>
                <c:pt idx="0">
                  <c:v>63.67</c:v>
                </c:pt>
                <c:pt idx="1">
                  <c:v>63.67</c:v>
                </c:pt>
                <c:pt idx="2">
                  <c:v>73.33</c:v>
                </c:pt>
                <c:pt idx="3">
                  <c:v>72</c:v>
                </c:pt>
                <c:pt idx="4">
                  <c:v>76</c:v>
                </c:pt>
                <c:pt idx="5">
                  <c:v>76.33</c:v>
                </c:pt>
                <c:pt idx="6">
                  <c:v>77.33</c:v>
                </c:pt>
                <c:pt idx="7">
                  <c:v>78</c:v>
                </c:pt>
                <c:pt idx="8">
                  <c:v>80.33</c:v>
                </c:pt>
                <c:pt idx="9">
                  <c:v>79</c:v>
                </c:pt>
                <c:pt idx="10">
                  <c:v>77.67</c:v>
                </c:pt>
                <c:pt idx="11">
                  <c:v>77.33</c:v>
                </c:pt>
                <c:pt idx="12">
                  <c:v>78.33</c:v>
                </c:pt>
                <c:pt idx="13">
                  <c:v>77</c:v>
                </c:pt>
                <c:pt idx="14">
                  <c:v>77.67</c:v>
                </c:pt>
                <c:pt idx="15">
                  <c:v>78</c:v>
                </c:pt>
                <c:pt idx="16">
                  <c:v>78.67</c:v>
                </c:pt>
                <c:pt idx="17">
                  <c:v>78.67</c:v>
                </c:pt>
                <c:pt idx="18">
                  <c:v>78</c:v>
                </c:pt>
                <c:pt idx="19">
                  <c:v>77</c:v>
                </c:pt>
              </c:numCache>
            </c:numRef>
          </c:val>
          <c:smooth val="0"/>
          <c:extLst>
            <c:ext xmlns:c16="http://schemas.microsoft.com/office/drawing/2014/chart" uri="{C3380CC4-5D6E-409C-BE32-E72D297353CC}">
              <c16:uniqueId val="{00000001-467C-0944-A160-C20CF263A90C}"/>
            </c:ext>
          </c:extLst>
        </c:ser>
        <c:dLbls>
          <c:showLegendKey val="0"/>
          <c:showVal val="0"/>
          <c:showCatName val="0"/>
          <c:showSerName val="0"/>
          <c:showPercent val="0"/>
          <c:showBubbleSize val="0"/>
        </c:dLbls>
        <c:smooth val="0"/>
        <c:axId val="619005192"/>
        <c:axId val="619005520"/>
      </c:lineChart>
      <c:catAx>
        <c:axId val="61900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05520"/>
        <c:crosses val="autoZero"/>
        <c:auto val="1"/>
        <c:lblAlgn val="ctr"/>
        <c:lblOffset val="100"/>
        <c:noMultiLvlLbl val="0"/>
      </c:catAx>
      <c:valAx>
        <c:axId val="61900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00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Miller</dc:creator>
  <cp:keywords/>
  <dc:description/>
  <cp:lastModifiedBy>Craig Miller</cp:lastModifiedBy>
  <cp:revision>30</cp:revision>
  <dcterms:created xsi:type="dcterms:W3CDTF">2026-06-09T15:38:00Z</dcterms:created>
  <dcterms:modified xsi:type="dcterms:W3CDTF">2026-06-09T18:25:00Z</dcterms:modified>
</cp:coreProperties>
</file>